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20" w:rsidRPr="00B833CC" w:rsidRDefault="0017771C" w:rsidP="001777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CC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340A81" w:rsidRPr="00B833CC" w:rsidRDefault="00340A81" w:rsidP="00340A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CC">
        <w:rPr>
          <w:rFonts w:ascii="Times New Roman" w:hAnsi="Times New Roman" w:cs="Times New Roman"/>
          <w:b/>
          <w:sz w:val="24"/>
          <w:szCs w:val="24"/>
        </w:rPr>
        <w:t>к проекту Закона</w:t>
      </w:r>
      <w:r w:rsidR="00852728" w:rsidRPr="00B833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33CC"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Республики</w:t>
      </w:r>
    </w:p>
    <w:p w:rsidR="00340A81" w:rsidRPr="00B833CC" w:rsidRDefault="00340A81" w:rsidP="00340A81">
      <w:pPr>
        <w:jc w:val="center"/>
        <w:rPr>
          <w:rFonts w:ascii="Times New Roman" w:hAnsi="Times New Roman"/>
          <w:b/>
          <w:sz w:val="24"/>
          <w:szCs w:val="24"/>
        </w:rPr>
      </w:pPr>
      <w:r w:rsidRPr="00B833CC">
        <w:rPr>
          <w:rFonts w:ascii="Times New Roman" w:hAnsi="Times New Roman"/>
          <w:b/>
          <w:sz w:val="24"/>
          <w:szCs w:val="24"/>
        </w:rPr>
        <w:t>О внесении изменения в Закон Кыргызской Республики</w:t>
      </w:r>
    </w:p>
    <w:p w:rsidR="00340A81" w:rsidRPr="00B833CC" w:rsidRDefault="00340A81" w:rsidP="00340A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3CC">
        <w:rPr>
          <w:rFonts w:ascii="Times New Roman" w:hAnsi="Times New Roman" w:cs="Times New Roman"/>
          <w:b/>
          <w:sz w:val="24"/>
          <w:szCs w:val="24"/>
        </w:rPr>
        <w:t>«О государственных закупках»</w:t>
      </w:r>
    </w:p>
    <w:p w:rsidR="00852728" w:rsidRPr="00B833CC" w:rsidRDefault="00852728" w:rsidP="00B87779">
      <w:pPr>
        <w:rPr>
          <w:rFonts w:ascii="Times New Roman" w:hAnsi="Times New Roman" w:cs="Times New Roman"/>
          <w:b/>
          <w:sz w:val="24"/>
          <w:szCs w:val="24"/>
        </w:rPr>
      </w:pPr>
    </w:p>
    <w:p w:rsidR="00965F20" w:rsidRPr="00B833CC" w:rsidRDefault="00965F20" w:rsidP="00965F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F20" w:rsidRPr="00B833CC" w:rsidRDefault="00965F20" w:rsidP="00965F20">
      <w:pPr>
        <w:pStyle w:val="tkTekst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33CC">
        <w:rPr>
          <w:rFonts w:ascii="Times New Roman" w:hAnsi="Times New Roman" w:cs="Times New Roman"/>
          <w:b/>
          <w:bCs/>
          <w:sz w:val="24"/>
          <w:szCs w:val="24"/>
        </w:rPr>
        <w:t>Цель и задачи</w:t>
      </w:r>
    </w:p>
    <w:p w:rsidR="009A1F16" w:rsidRPr="00B833CC" w:rsidRDefault="00965F20" w:rsidP="00852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>Целью настоящего проекта</w:t>
      </w:r>
      <w:r w:rsidR="00852728" w:rsidRPr="00B833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833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Закона Кыргызской Республики</w:t>
      </w:r>
      <w:proofErr w:type="gramStart"/>
      <w:r w:rsidR="00B833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40A81" w:rsidRPr="00B833C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proofErr w:type="gramEnd"/>
      <w:r w:rsidR="00340A81" w:rsidRPr="00B833C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внесении изменения в Закон Кыргызской Республики «О государственных закупках» </w:t>
      </w:r>
      <w:r w:rsidR="00852728" w:rsidRPr="00B833CC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340A81" w:rsidRPr="00B833CC">
        <w:rPr>
          <w:rFonts w:ascii="Times New Roman" w:hAnsi="Times New Roman" w:cs="Times New Roman"/>
          <w:sz w:val="24"/>
          <w:szCs w:val="24"/>
        </w:rPr>
        <w:t xml:space="preserve">повышения качества </w:t>
      </w:r>
      <w:r w:rsidR="00340A81" w:rsidRPr="00F06359">
        <w:rPr>
          <w:rFonts w:ascii="Times New Roman" w:hAnsi="Times New Roman" w:cs="Times New Roman"/>
          <w:sz w:val="24"/>
          <w:szCs w:val="24"/>
        </w:rPr>
        <w:t xml:space="preserve">изготовления </w:t>
      </w:r>
      <w:r w:rsidR="00F06359" w:rsidRPr="00F06359">
        <w:rPr>
          <w:rFonts w:ascii="Times New Roman" w:hAnsi="Times New Roman" w:cs="Times New Roman"/>
          <w:sz w:val="24"/>
          <w:szCs w:val="24"/>
        </w:rPr>
        <w:t>генеральных планов городских и сельских населенных пунктов</w:t>
      </w:r>
      <w:r w:rsidR="00340A81" w:rsidRPr="00B833CC">
        <w:rPr>
          <w:rFonts w:ascii="Times New Roman" w:hAnsi="Times New Roman" w:cs="Times New Roman"/>
          <w:sz w:val="24"/>
          <w:szCs w:val="24"/>
        </w:rPr>
        <w:t>, а также недопущения негативных тенденций по дезорганизацию градостроительной деятельности в республике</w:t>
      </w:r>
      <w:r w:rsidR="00B87779" w:rsidRPr="00B833CC">
        <w:rPr>
          <w:rFonts w:ascii="Times New Roman" w:hAnsi="Times New Roman" w:cs="Times New Roman"/>
          <w:sz w:val="24"/>
          <w:szCs w:val="24"/>
        </w:rPr>
        <w:t>.</w:t>
      </w:r>
    </w:p>
    <w:p w:rsidR="009A1F16" w:rsidRPr="00B833CC" w:rsidRDefault="009A1F16" w:rsidP="009A1F16">
      <w:pPr>
        <w:rPr>
          <w:rFonts w:ascii="Times New Roman" w:hAnsi="Times New Roman" w:cs="Times New Roman"/>
          <w:sz w:val="24"/>
          <w:szCs w:val="24"/>
        </w:rPr>
      </w:pPr>
    </w:p>
    <w:p w:rsidR="00965F20" w:rsidRDefault="00965F20" w:rsidP="0055365C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33CC">
        <w:rPr>
          <w:rFonts w:ascii="Times New Roman" w:hAnsi="Times New Roman" w:cs="Times New Roman"/>
          <w:b/>
          <w:bCs/>
          <w:sz w:val="24"/>
          <w:szCs w:val="24"/>
        </w:rPr>
        <w:t>Описательная часть</w:t>
      </w:r>
    </w:p>
    <w:p w:rsidR="0055365C" w:rsidRPr="00B833CC" w:rsidRDefault="0055365C" w:rsidP="0055365C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b/>
          <w:sz w:val="24"/>
          <w:szCs w:val="24"/>
        </w:rPr>
      </w:pPr>
    </w:p>
    <w:p w:rsidR="00F72EA3" w:rsidRPr="00B833CC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В Законе Кыргызской Республики «О государственных закупках» не учитываются затраты времени на выполнение сложнейших, взаимозависимых, взаимосвязанных требований для разработки </w:t>
      </w:r>
      <w:r w:rsidR="00F06359" w:rsidRPr="00F06359">
        <w:rPr>
          <w:rFonts w:ascii="Times New Roman" w:hAnsi="Times New Roman" w:cs="Times New Roman"/>
          <w:sz w:val="24"/>
          <w:szCs w:val="24"/>
        </w:rPr>
        <w:t>генеральных планов городских и сельских населенных пунктов</w:t>
      </w:r>
      <w:r w:rsidRPr="00F06359">
        <w:rPr>
          <w:rFonts w:ascii="Times New Roman" w:hAnsi="Times New Roman" w:cs="Times New Roman"/>
          <w:sz w:val="24"/>
          <w:szCs w:val="24"/>
        </w:rPr>
        <w:t>.</w:t>
      </w:r>
    </w:p>
    <w:p w:rsidR="00F72EA3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>Градостроительные работы, являются руководящими материалами длительного пользования для местных органов власти, которые выполняются на основе материалов служебного пользования и требует постоянной консультации по их реализации со специализированным институтом по градостроительству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0131C8" w:rsidRPr="00B833CC" w:rsidRDefault="000131C8" w:rsidP="000131C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131C8">
        <w:rPr>
          <w:rFonts w:ascii="Times New Roman" w:hAnsi="Times New Roman" w:cs="Times New Roman"/>
          <w:sz w:val="24"/>
          <w:szCs w:val="24"/>
        </w:rPr>
        <w:t xml:space="preserve">Разработка генеральных планов населенных пунктов подпадает под действие данного Закона, на что требуется проведение тендера. </w:t>
      </w:r>
    </w:p>
    <w:p w:rsidR="00F72EA3" w:rsidRPr="00B833CC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06359">
        <w:rPr>
          <w:rFonts w:ascii="Times New Roman" w:hAnsi="Times New Roman" w:cs="Times New Roman"/>
          <w:sz w:val="24"/>
          <w:szCs w:val="24"/>
        </w:rPr>
        <w:t xml:space="preserve">Изготовление </w:t>
      </w:r>
      <w:r w:rsidR="00295090" w:rsidRPr="00F06359">
        <w:rPr>
          <w:rFonts w:ascii="Times New Roman" w:hAnsi="Times New Roman" w:cs="Times New Roman"/>
          <w:sz w:val="24"/>
          <w:szCs w:val="24"/>
        </w:rPr>
        <w:t>генеральных планов городских и сельских населенных пунктов</w:t>
      </w:r>
      <w:r w:rsidR="00295090">
        <w:rPr>
          <w:rFonts w:ascii="Times New Roman" w:hAnsi="Times New Roman" w:cs="Times New Roman"/>
          <w:sz w:val="24"/>
          <w:szCs w:val="24"/>
        </w:rPr>
        <w:t xml:space="preserve"> </w:t>
      </w:r>
      <w:r w:rsidRPr="00B833CC">
        <w:rPr>
          <w:rFonts w:ascii="Times New Roman" w:hAnsi="Times New Roman" w:cs="Times New Roman"/>
          <w:sz w:val="24"/>
          <w:szCs w:val="24"/>
        </w:rPr>
        <w:t>нуждается в объединении усилии органов местного самоуправления, архитектуры и проектировщиков – градостроителей, что противоречит требованиям Закона Кыргызской Республики «О государственных закупках» в части необходимости проведения тендерных операций.</w:t>
      </w:r>
    </w:p>
    <w:p w:rsidR="00F72EA3" w:rsidRPr="00B833CC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06359">
        <w:rPr>
          <w:rFonts w:ascii="Times New Roman" w:hAnsi="Times New Roman" w:cs="Times New Roman"/>
          <w:sz w:val="24"/>
          <w:szCs w:val="24"/>
        </w:rPr>
        <w:t xml:space="preserve">Условия разработки </w:t>
      </w:r>
      <w:r w:rsidR="00AD221E" w:rsidRPr="00F06359">
        <w:rPr>
          <w:rFonts w:ascii="Times New Roman" w:hAnsi="Times New Roman" w:cs="Times New Roman"/>
          <w:sz w:val="24"/>
          <w:szCs w:val="24"/>
        </w:rPr>
        <w:t>генеральных планов населенных пунктов</w:t>
      </w:r>
      <w:r w:rsidRPr="00B833CC">
        <w:rPr>
          <w:rFonts w:ascii="Times New Roman" w:hAnsi="Times New Roman" w:cs="Times New Roman"/>
          <w:sz w:val="24"/>
          <w:szCs w:val="24"/>
        </w:rPr>
        <w:t xml:space="preserve"> в корне отличаются от условий разработки проектно-сметной документации, для которых при снижении стоимости используются типовые проекты, стандартные узлы и решения. Указанные условия отсутствуют при разработке </w:t>
      </w:r>
      <w:r w:rsidR="000131C8">
        <w:rPr>
          <w:rFonts w:ascii="Times New Roman" w:hAnsi="Times New Roman" w:cs="Times New Roman"/>
          <w:sz w:val="24"/>
          <w:szCs w:val="24"/>
        </w:rPr>
        <w:t>генеральных планов городских и сельских населенных пунктов</w:t>
      </w:r>
      <w:r w:rsidRPr="00B833CC">
        <w:rPr>
          <w:rFonts w:ascii="Times New Roman" w:hAnsi="Times New Roman" w:cs="Times New Roman"/>
          <w:sz w:val="24"/>
          <w:szCs w:val="24"/>
        </w:rPr>
        <w:t>.</w:t>
      </w:r>
    </w:p>
    <w:p w:rsidR="00F72EA3" w:rsidRPr="00B833CC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В связи с чем, проектом предлагается </w:t>
      </w:r>
      <w:r w:rsidR="000131C8">
        <w:rPr>
          <w:rFonts w:ascii="Times New Roman" w:hAnsi="Times New Roman" w:cs="Times New Roman"/>
          <w:sz w:val="24"/>
          <w:szCs w:val="24"/>
        </w:rPr>
        <w:t>дополнить пунктом статью</w:t>
      </w:r>
      <w:r w:rsidR="00C456B2">
        <w:rPr>
          <w:rFonts w:ascii="Times New Roman" w:hAnsi="Times New Roman" w:cs="Times New Roman"/>
          <w:sz w:val="24"/>
          <w:szCs w:val="24"/>
        </w:rPr>
        <w:t xml:space="preserve"> 21 </w:t>
      </w:r>
      <w:r w:rsidRPr="00B833CC">
        <w:rPr>
          <w:rFonts w:ascii="Times New Roman" w:hAnsi="Times New Roman" w:cs="Times New Roman"/>
          <w:sz w:val="24"/>
          <w:szCs w:val="24"/>
        </w:rPr>
        <w:t>ука</w:t>
      </w:r>
      <w:r w:rsidR="00090C3A">
        <w:rPr>
          <w:rFonts w:ascii="Times New Roman" w:hAnsi="Times New Roman" w:cs="Times New Roman"/>
          <w:sz w:val="24"/>
          <w:szCs w:val="24"/>
        </w:rPr>
        <w:t>занного Закона.</w:t>
      </w:r>
    </w:p>
    <w:p w:rsidR="00F72EA3" w:rsidRPr="00B833CC" w:rsidRDefault="00F72EA3" w:rsidP="00F72E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>Генеральный план населенного пункта предусматривает функциональное зонирование всей территории населенного пункта и на основании</w:t>
      </w:r>
      <w:r w:rsidR="00295090">
        <w:rPr>
          <w:rFonts w:ascii="Times New Roman" w:hAnsi="Times New Roman" w:cs="Times New Roman"/>
          <w:sz w:val="24"/>
          <w:szCs w:val="24"/>
        </w:rPr>
        <w:t>,</w:t>
      </w:r>
      <w:r w:rsidRPr="00B833CC">
        <w:rPr>
          <w:rFonts w:ascii="Times New Roman" w:hAnsi="Times New Roman" w:cs="Times New Roman"/>
          <w:sz w:val="24"/>
          <w:szCs w:val="24"/>
        </w:rPr>
        <w:t xml:space="preserve"> которого разрабатываются: проекты детальной планировки (далее – ПДП) на отдельные районы; проекты застройки на основе ПДП на микрорайоны, кварталы; также на отдельные территории разрабатываются проекты градостроительных узлов, которые в совокупности являются градостроительной документацией.</w:t>
      </w:r>
    </w:p>
    <w:p w:rsidR="00103F9D" w:rsidRPr="00B833CC" w:rsidRDefault="00103F9D" w:rsidP="00103F9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При разработке </w:t>
      </w:r>
      <w:r w:rsidR="00AD221E" w:rsidRPr="00F06359">
        <w:rPr>
          <w:rFonts w:ascii="Times New Roman" w:hAnsi="Times New Roman" w:cs="Times New Roman"/>
          <w:sz w:val="24"/>
          <w:szCs w:val="24"/>
        </w:rPr>
        <w:t>генеральных планов населенных пунктов</w:t>
      </w:r>
      <w:r w:rsidR="00AD221E" w:rsidRPr="00AD221E">
        <w:rPr>
          <w:rFonts w:ascii="Times New Roman" w:hAnsi="Times New Roman" w:cs="Times New Roman"/>
          <w:sz w:val="24"/>
          <w:szCs w:val="24"/>
        </w:rPr>
        <w:t xml:space="preserve"> </w:t>
      </w:r>
      <w:r w:rsidRPr="00B833CC">
        <w:rPr>
          <w:rFonts w:ascii="Times New Roman" w:hAnsi="Times New Roman" w:cs="Times New Roman"/>
          <w:sz w:val="24"/>
          <w:szCs w:val="24"/>
        </w:rPr>
        <w:t xml:space="preserve">требуется наличие соответствующего допуска к особой важности и совершенно секретным сведениям по работе с топографическими картами и грифом «секретно», которое </w:t>
      </w:r>
      <w:r w:rsidRPr="00B833CC">
        <w:rPr>
          <w:rFonts w:ascii="Times New Roman" w:hAnsi="Times New Roman" w:cs="Times New Roman"/>
          <w:b/>
          <w:sz w:val="24"/>
          <w:szCs w:val="24"/>
        </w:rPr>
        <w:t>согласовывается с Государственным комитетом национальной безопасности Кыргызской Республики</w:t>
      </w:r>
      <w:r w:rsidR="00F72EA3" w:rsidRPr="00B833CC">
        <w:rPr>
          <w:rFonts w:ascii="Times New Roman" w:hAnsi="Times New Roman" w:cs="Times New Roman"/>
          <w:b/>
          <w:sz w:val="24"/>
          <w:szCs w:val="24"/>
        </w:rPr>
        <w:t>, что отсутствует у частных организаций и групп.</w:t>
      </w:r>
    </w:p>
    <w:p w:rsidR="00103F9D" w:rsidRPr="00B833CC" w:rsidRDefault="00103F9D" w:rsidP="00103F9D">
      <w:pPr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B833CC">
        <w:rPr>
          <w:rFonts w:ascii="Times New Roman" w:hAnsi="Times New Roman"/>
          <w:sz w:val="24"/>
          <w:szCs w:val="24"/>
        </w:rPr>
        <w:t xml:space="preserve">Номенклатура должностей работников, подлежащих оформлению допуска к особой важности и совершенно секретным сведениям по институту </w:t>
      </w:r>
      <w:r w:rsidRPr="00B833CC">
        <w:rPr>
          <w:rFonts w:ascii="Times New Roman" w:hAnsi="Times New Roman"/>
          <w:sz w:val="24"/>
          <w:szCs w:val="24"/>
        </w:rPr>
        <w:lastRenderedPageBreak/>
        <w:t>«</w:t>
      </w:r>
      <w:proofErr w:type="spellStart"/>
      <w:r w:rsidRPr="00B833CC">
        <w:rPr>
          <w:rFonts w:ascii="Times New Roman" w:hAnsi="Times New Roman"/>
          <w:sz w:val="24"/>
          <w:szCs w:val="24"/>
        </w:rPr>
        <w:t>ГосНИИПградостроительства</w:t>
      </w:r>
      <w:proofErr w:type="spellEnd"/>
      <w:r w:rsidRPr="00B833CC">
        <w:rPr>
          <w:rFonts w:ascii="Times New Roman" w:hAnsi="Times New Roman"/>
          <w:sz w:val="24"/>
          <w:szCs w:val="24"/>
        </w:rPr>
        <w:t xml:space="preserve"> и СС» (нынешнее название Государственный проектный институт градостроительства и архитектуры) работа с топографическими картами и грифом «секретно» и ДСП </w:t>
      </w:r>
      <w:r w:rsidRPr="00B833CC">
        <w:rPr>
          <w:rFonts w:ascii="Times New Roman" w:hAnsi="Times New Roman"/>
          <w:b/>
          <w:sz w:val="24"/>
          <w:szCs w:val="24"/>
        </w:rPr>
        <w:t>было согласовано с Государственным комитетом национальной безопасности Кыргызской Республики от 27 мая 2014 года исх. № 2/17045.</w:t>
      </w:r>
      <w:proofErr w:type="gramEnd"/>
    </w:p>
    <w:p w:rsidR="00F72EA3" w:rsidRPr="00B833CC" w:rsidRDefault="00F72EA3" w:rsidP="00F72EA3">
      <w:pPr>
        <w:ind w:firstLine="708"/>
        <w:rPr>
          <w:rFonts w:ascii="Times New Roman" w:hAnsi="Times New Roman"/>
          <w:sz w:val="24"/>
          <w:szCs w:val="24"/>
        </w:rPr>
      </w:pPr>
      <w:r w:rsidRPr="00B833CC">
        <w:rPr>
          <w:rFonts w:ascii="Times New Roman" w:hAnsi="Times New Roman"/>
          <w:sz w:val="24"/>
          <w:szCs w:val="24"/>
        </w:rPr>
        <w:t xml:space="preserve">Государственный проектный </w:t>
      </w:r>
      <w:r w:rsidRPr="00B833CC">
        <w:rPr>
          <w:rFonts w:ascii="Times New Roman" w:hAnsi="Times New Roman"/>
          <w:sz w:val="24"/>
          <w:szCs w:val="24"/>
          <w:lang w:val="ky-KG"/>
        </w:rPr>
        <w:t xml:space="preserve">нститут градостроительства и архитектуры – один из крупных организаций в республике, которая имеет лицензию на разработку градостроительной документации объектов </w:t>
      </w:r>
      <w:r w:rsidRPr="00B833CC">
        <w:rPr>
          <w:rFonts w:ascii="Times New Roman" w:hAnsi="Times New Roman"/>
          <w:sz w:val="24"/>
          <w:szCs w:val="24"/>
          <w:lang w:val="en-US"/>
        </w:rPr>
        <w:t>I</w:t>
      </w:r>
      <w:r w:rsidRPr="00B833CC">
        <w:rPr>
          <w:rFonts w:ascii="Times New Roman" w:hAnsi="Times New Roman"/>
          <w:sz w:val="24"/>
          <w:szCs w:val="24"/>
        </w:rPr>
        <w:t xml:space="preserve"> уровня (01.Территориальное планирование, 02.Генеральные планы городов и сельских населенных мест). </w:t>
      </w:r>
    </w:p>
    <w:p w:rsidR="00B87779" w:rsidRPr="00B833CC" w:rsidRDefault="00B87779" w:rsidP="00B87779">
      <w:pPr>
        <w:rPr>
          <w:rFonts w:ascii="Times New Roman" w:hAnsi="Times New Roman" w:cs="Times New Roman"/>
          <w:sz w:val="24"/>
          <w:szCs w:val="24"/>
        </w:rPr>
      </w:pPr>
    </w:p>
    <w:p w:rsidR="00965F20" w:rsidRPr="00B833CC" w:rsidRDefault="00965F20" w:rsidP="009A1F16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65F20" w:rsidRPr="00B833CC" w:rsidRDefault="00965F20" w:rsidP="00965F20">
      <w:pPr>
        <w:pStyle w:val="tkTekst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Принятие данного проекта </w:t>
      </w:r>
      <w:r w:rsidR="00B87779" w:rsidRPr="00B833CC">
        <w:rPr>
          <w:rFonts w:ascii="Times New Roman" w:hAnsi="Times New Roman" w:cs="Times New Roman"/>
          <w:sz w:val="24"/>
          <w:szCs w:val="24"/>
        </w:rPr>
        <w:t>Закона</w:t>
      </w:r>
      <w:r w:rsidRPr="00B833CC">
        <w:rPr>
          <w:rFonts w:ascii="Times New Roman" w:hAnsi="Times New Roman" w:cs="Times New Roman"/>
          <w:sz w:val="24"/>
          <w:szCs w:val="24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F12D9" w:rsidRPr="00B833CC" w:rsidRDefault="004F12D9" w:rsidP="004F12D9">
      <w:pPr>
        <w:pStyle w:val="tkTekst"/>
        <w:rPr>
          <w:rFonts w:ascii="Times New Roman" w:hAnsi="Times New Roman" w:cs="Times New Roman"/>
          <w:b/>
          <w:bCs/>
          <w:sz w:val="24"/>
          <w:szCs w:val="24"/>
        </w:rPr>
      </w:pPr>
      <w:r w:rsidRPr="00B833CC">
        <w:rPr>
          <w:rFonts w:ascii="Times New Roman" w:hAnsi="Times New Roman" w:cs="Times New Roman"/>
          <w:b/>
          <w:sz w:val="24"/>
          <w:szCs w:val="24"/>
        </w:rPr>
        <w:t>4</w:t>
      </w:r>
      <w:r w:rsidRPr="00B833CC">
        <w:rPr>
          <w:rFonts w:ascii="Times New Roman" w:hAnsi="Times New Roman" w:cs="Times New Roman"/>
          <w:sz w:val="24"/>
          <w:szCs w:val="24"/>
        </w:rPr>
        <w:t xml:space="preserve">. </w:t>
      </w:r>
      <w:r w:rsidRPr="00B833CC">
        <w:rPr>
          <w:rFonts w:ascii="Times New Roman" w:hAnsi="Times New Roman" w:cs="Times New Roman"/>
          <w:b/>
          <w:bCs/>
          <w:sz w:val="24"/>
          <w:szCs w:val="24"/>
        </w:rPr>
        <w:t>Информация о проведении общественного обсуждения</w:t>
      </w:r>
    </w:p>
    <w:p w:rsidR="004F12D9" w:rsidRPr="00B833CC" w:rsidRDefault="0055365C" w:rsidP="004F12D9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F12D9" w:rsidRPr="00B833CC"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статьи 22 Закона Кыргызской Республики «О нормативных правовых актах Кыргызской Республики», проект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="003C1FE4">
        <w:rPr>
          <w:rFonts w:ascii="Times New Roman" w:hAnsi="Times New Roman" w:cs="Times New Roman"/>
          <w:sz w:val="24"/>
          <w:szCs w:val="24"/>
        </w:rPr>
        <w:t xml:space="preserve"> был размещен на официальном сайте </w:t>
      </w:r>
      <w:r w:rsidR="00B2586B" w:rsidRPr="00B833CC">
        <w:rPr>
          <w:rFonts w:ascii="Times New Roman" w:hAnsi="Times New Roman" w:cs="Times New Roman"/>
          <w:sz w:val="24"/>
          <w:szCs w:val="24"/>
        </w:rPr>
        <w:t>Аппарата Правительства Кыргызской Республики</w:t>
      </w:r>
      <w:r w:rsidR="003C1FE4">
        <w:rPr>
          <w:rFonts w:ascii="Times New Roman" w:hAnsi="Times New Roman" w:cs="Times New Roman"/>
          <w:sz w:val="24"/>
          <w:szCs w:val="24"/>
        </w:rPr>
        <w:t xml:space="preserve"> для общественного обсуждения</w:t>
      </w:r>
      <w:r w:rsidR="004F12D9" w:rsidRPr="00B833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5F20" w:rsidRPr="00B833CC" w:rsidRDefault="004F12D9" w:rsidP="00965F20">
      <w:pPr>
        <w:pStyle w:val="tkTekst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965F20" w:rsidRPr="00B833CC">
        <w:rPr>
          <w:rFonts w:ascii="Times New Roman" w:hAnsi="Times New Roman" w:cs="Times New Roman"/>
          <w:b/>
          <w:bCs/>
          <w:sz w:val="24"/>
          <w:szCs w:val="24"/>
        </w:rPr>
        <w:t xml:space="preserve"> Анализ соответствия проекта законодательству</w:t>
      </w:r>
      <w:bookmarkStart w:id="0" w:name="_GoBack"/>
      <w:bookmarkEnd w:id="0"/>
    </w:p>
    <w:p w:rsidR="00B2586B" w:rsidRPr="00B833CC" w:rsidRDefault="00965F20" w:rsidP="00B833CC">
      <w:pPr>
        <w:pStyle w:val="tkTekst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Представленный проект </w:t>
      </w:r>
      <w:r w:rsidR="00B87779" w:rsidRPr="00B833CC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B833CC">
        <w:rPr>
          <w:rFonts w:ascii="Times New Roman" w:hAnsi="Times New Roman" w:cs="Times New Roman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65F20" w:rsidRPr="00B833CC" w:rsidRDefault="004F12D9" w:rsidP="00965F20">
      <w:pPr>
        <w:pStyle w:val="tkTekst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65F20" w:rsidRPr="00B833CC">
        <w:rPr>
          <w:rFonts w:ascii="Times New Roman" w:hAnsi="Times New Roman" w:cs="Times New Roman"/>
          <w:b/>
          <w:bCs/>
          <w:sz w:val="24"/>
          <w:szCs w:val="24"/>
        </w:rPr>
        <w:t>. Информация о необходимости финансирования</w:t>
      </w:r>
    </w:p>
    <w:p w:rsidR="00965F20" w:rsidRPr="00B833CC" w:rsidRDefault="00965F20" w:rsidP="00965F20">
      <w:pPr>
        <w:pStyle w:val="tkTekst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 xml:space="preserve">Принятие настоящего проекта </w:t>
      </w:r>
      <w:r w:rsidR="00B87779" w:rsidRPr="00B833CC">
        <w:rPr>
          <w:rFonts w:ascii="Times New Roman" w:hAnsi="Times New Roman" w:cs="Times New Roman"/>
          <w:sz w:val="24"/>
          <w:szCs w:val="24"/>
        </w:rPr>
        <w:t>Закона</w:t>
      </w:r>
      <w:r w:rsidRPr="00B833CC">
        <w:rPr>
          <w:rFonts w:ascii="Times New Roman" w:hAnsi="Times New Roman" w:cs="Times New Roman"/>
          <w:sz w:val="24"/>
          <w:szCs w:val="24"/>
        </w:rPr>
        <w:t xml:space="preserve"> не повлечет дополнительных финансовых затрат из республиканского бюджета.</w:t>
      </w:r>
    </w:p>
    <w:p w:rsidR="00965F20" w:rsidRPr="00B833CC" w:rsidRDefault="004F12D9" w:rsidP="00965F20">
      <w:pPr>
        <w:pStyle w:val="tkTekst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65F20" w:rsidRPr="00B833CC">
        <w:rPr>
          <w:rFonts w:ascii="Times New Roman" w:hAnsi="Times New Roman" w:cs="Times New Roman"/>
          <w:b/>
          <w:bCs/>
          <w:sz w:val="24"/>
          <w:szCs w:val="24"/>
        </w:rPr>
        <w:t>. Информация об анализе регулятивного воздействия</w:t>
      </w:r>
    </w:p>
    <w:p w:rsidR="009A1F16" w:rsidRPr="00B833CC" w:rsidRDefault="00965F20" w:rsidP="009A1F16">
      <w:pPr>
        <w:pStyle w:val="tkTekst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833CC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9A1F16" w:rsidRPr="00B833CC" w:rsidRDefault="009A1F16" w:rsidP="00965F2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F16" w:rsidRPr="00B833CC" w:rsidRDefault="009A1F16" w:rsidP="00965F2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1F16" w:rsidRPr="00B833CC" w:rsidRDefault="009A1F16" w:rsidP="00965F20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F20" w:rsidRPr="00B833CC" w:rsidRDefault="00B87779" w:rsidP="009A1F16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B833CC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</w:r>
      <w:r w:rsidRPr="00B833CC">
        <w:rPr>
          <w:rFonts w:ascii="Times New Roman" w:hAnsi="Times New Roman" w:cs="Times New Roman"/>
          <w:b/>
          <w:sz w:val="24"/>
          <w:szCs w:val="24"/>
        </w:rPr>
        <w:tab/>
        <w:t xml:space="preserve">Б. </w:t>
      </w:r>
      <w:proofErr w:type="spellStart"/>
      <w:r w:rsidRPr="00B833CC">
        <w:rPr>
          <w:rFonts w:ascii="Times New Roman" w:hAnsi="Times New Roman" w:cs="Times New Roman"/>
          <w:b/>
          <w:sz w:val="24"/>
          <w:szCs w:val="24"/>
        </w:rPr>
        <w:t>Абдиев</w:t>
      </w:r>
      <w:proofErr w:type="spellEnd"/>
    </w:p>
    <w:p w:rsidR="009979C1" w:rsidRPr="00B833CC" w:rsidRDefault="009979C1">
      <w:pPr>
        <w:rPr>
          <w:sz w:val="24"/>
          <w:szCs w:val="24"/>
        </w:rPr>
      </w:pPr>
    </w:p>
    <w:sectPr w:rsidR="009979C1" w:rsidRPr="00B83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20"/>
    <w:rsid w:val="000131C8"/>
    <w:rsid w:val="00090C3A"/>
    <w:rsid w:val="00103F9D"/>
    <w:rsid w:val="0017771C"/>
    <w:rsid w:val="00295090"/>
    <w:rsid w:val="00324BDE"/>
    <w:rsid w:val="00340A81"/>
    <w:rsid w:val="003C1FE4"/>
    <w:rsid w:val="003C5822"/>
    <w:rsid w:val="004D727E"/>
    <w:rsid w:val="004F12D9"/>
    <w:rsid w:val="0055365C"/>
    <w:rsid w:val="006B3E16"/>
    <w:rsid w:val="00852728"/>
    <w:rsid w:val="00965F20"/>
    <w:rsid w:val="009979C1"/>
    <w:rsid w:val="009A1F16"/>
    <w:rsid w:val="009E375A"/>
    <w:rsid w:val="00AD221E"/>
    <w:rsid w:val="00B2586B"/>
    <w:rsid w:val="00B833CC"/>
    <w:rsid w:val="00B87779"/>
    <w:rsid w:val="00C456B2"/>
    <w:rsid w:val="00F06359"/>
    <w:rsid w:val="00F7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340A8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340A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ztr2</cp:lastModifiedBy>
  <cp:revision>21</cp:revision>
  <cp:lastPrinted>2018-10-25T06:43:00Z</cp:lastPrinted>
  <dcterms:created xsi:type="dcterms:W3CDTF">2018-03-24T05:38:00Z</dcterms:created>
  <dcterms:modified xsi:type="dcterms:W3CDTF">2018-10-25T06:44:00Z</dcterms:modified>
</cp:coreProperties>
</file>